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375B9" w14:textId="41001FB7" w:rsidR="00CA0126" w:rsidRDefault="00D621E1" w:rsidP="00D621E1">
      <w:pPr>
        <w:pStyle w:val="Tekstpodstawowy"/>
        <w:spacing w:line="240" w:lineRule="auto"/>
        <w:rPr>
          <w:rFonts w:ascii="Arial" w:hAnsi="Arial" w:cs="Arial"/>
          <w:bCs/>
          <w:sz w:val="20"/>
        </w:rPr>
      </w:pPr>
      <w:r w:rsidRPr="00D621E1">
        <w:rPr>
          <w:rFonts w:ascii="Arial" w:hAnsi="Arial" w:cs="Arial"/>
          <w:bCs/>
          <w:sz w:val="20"/>
        </w:rPr>
        <w:t>PL-OIL-</w:t>
      </w:r>
      <w:r w:rsidR="00C971EF">
        <w:rPr>
          <w:rFonts w:ascii="Arial" w:hAnsi="Arial" w:cs="Arial"/>
          <w:bCs/>
          <w:sz w:val="20"/>
        </w:rPr>
        <w:t>DOW</w:t>
      </w:r>
      <w:r w:rsidRPr="00D621E1">
        <w:rPr>
          <w:rFonts w:ascii="Arial" w:hAnsi="Arial" w:cs="Arial"/>
          <w:bCs/>
          <w:sz w:val="20"/>
        </w:rPr>
        <w:t>-202</w:t>
      </w:r>
      <w:r w:rsidR="00C971EF">
        <w:rPr>
          <w:rFonts w:ascii="Arial" w:hAnsi="Arial" w:cs="Arial"/>
          <w:bCs/>
          <w:sz w:val="20"/>
        </w:rPr>
        <w:t>5</w:t>
      </w:r>
      <w:r w:rsidRPr="00D621E1">
        <w:rPr>
          <w:rFonts w:ascii="Arial" w:hAnsi="Arial" w:cs="Arial"/>
          <w:bCs/>
          <w:sz w:val="20"/>
        </w:rPr>
        <w:t>-00</w:t>
      </w:r>
      <w:r w:rsidR="00C971EF">
        <w:rPr>
          <w:rFonts w:ascii="Arial" w:hAnsi="Arial" w:cs="Arial"/>
          <w:bCs/>
          <w:sz w:val="20"/>
        </w:rPr>
        <w:t>1</w:t>
      </w:r>
      <w:r w:rsidR="00FD5CC9">
        <w:rPr>
          <w:rFonts w:ascii="Arial" w:hAnsi="Arial" w:cs="Arial"/>
          <w:bCs/>
          <w:sz w:val="20"/>
        </w:rPr>
        <w:t>353</w:t>
      </w:r>
    </w:p>
    <w:p w14:paraId="2F0B829E" w14:textId="3CCD93F6" w:rsidR="00CA0126" w:rsidRDefault="00CA0126" w:rsidP="00EC537F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B65FDD">
        <w:rPr>
          <w:rFonts w:ascii="Arial" w:hAnsi="Arial" w:cs="Arial"/>
          <w:bCs/>
          <w:sz w:val="20"/>
        </w:rPr>
        <w:t>Załącznik nr 1</w:t>
      </w:r>
      <w:r>
        <w:rPr>
          <w:rFonts w:ascii="Arial" w:hAnsi="Arial" w:cs="Arial"/>
          <w:bCs/>
          <w:sz w:val="20"/>
        </w:rPr>
        <w:t xml:space="preserve"> </w:t>
      </w:r>
    </w:p>
    <w:p w14:paraId="10115C98" w14:textId="4BCFBB66" w:rsidR="00F10F49" w:rsidRPr="00B65FDD" w:rsidRDefault="00FF07FF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B65FDD">
        <w:rPr>
          <w:rFonts w:ascii="Arial" w:hAnsi="Arial" w:cs="Arial"/>
          <w:b w:val="0"/>
          <w:bCs/>
          <w:sz w:val="20"/>
        </w:rPr>
        <w:t xml:space="preserve">, </w:t>
      </w:r>
      <w:r w:rsidR="00C971EF">
        <w:rPr>
          <w:rFonts w:ascii="Arial" w:hAnsi="Arial" w:cs="Arial"/>
          <w:b w:val="0"/>
          <w:bCs/>
          <w:sz w:val="20"/>
        </w:rPr>
        <w:t>0</w:t>
      </w:r>
      <w:r w:rsidR="00FD5CC9">
        <w:rPr>
          <w:rFonts w:ascii="Arial" w:hAnsi="Arial" w:cs="Arial"/>
          <w:b w:val="0"/>
          <w:bCs/>
          <w:sz w:val="20"/>
        </w:rPr>
        <w:t>6</w:t>
      </w:r>
      <w:r w:rsidR="00D621E1">
        <w:rPr>
          <w:rFonts w:ascii="Arial" w:hAnsi="Arial" w:cs="Arial"/>
          <w:b w:val="0"/>
          <w:bCs/>
          <w:sz w:val="20"/>
        </w:rPr>
        <w:t>.0</w:t>
      </w:r>
      <w:r w:rsidR="00C971EF">
        <w:rPr>
          <w:rFonts w:ascii="Arial" w:hAnsi="Arial" w:cs="Arial"/>
          <w:b w:val="0"/>
          <w:bCs/>
          <w:sz w:val="20"/>
        </w:rPr>
        <w:t>2</w:t>
      </w:r>
      <w:r w:rsidR="00F10F49" w:rsidRPr="00B65FDD">
        <w:rPr>
          <w:rFonts w:ascii="Arial" w:hAnsi="Arial" w:cs="Arial"/>
          <w:b w:val="0"/>
          <w:bCs/>
          <w:sz w:val="20"/>
        </w:rPr>
        <w:t>.20</w:t>
      </w:r>
      <w:r w:rsidR="00C971EF">
        <w:rPr>
          <w:rFonts w:ascii="Arial" w:hAnsi="Arial" w:cs="Arial"/>
          <w:b w:val="0"/>
          <w:bCs/>
          <w:sz w:val="20"/>
        </w:rPr>
        <w:t>26</w:t>
      </w:r>
      <w:r w:rsidR="00F10F49" w:rsidRPr="00B65FDD">
        <w:rPr>
          <w:rFonts w:ascii="Arial" w:hAnsi="Arial" w:cs="Arial"/>
          <w:b w:val="0"/>
          <w:bCs/>
          <w:sz w:val="20"/>
        </w:rPr>
        <w:t xml:space="preserve"> r.</w:t>
      </w:r>
    </w:p>
    <w:p w14:paraId="7BA99E75" w14:textId="77777777" w:rsidR="00F10F49" w:rsidRPr="00B65FDD" w:rsidRDefault="00F10F49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Pr="00B65FD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65FD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65FD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65FD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BAE4EE9" w:rsidR="004623C3" w:rsidRPr="00B65FD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B65FDD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NIP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B65FDD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B65FDD">
        <w:rPr>
          <w:rFonts w:ascii="Arial" w:hAnsi="Arial" w:cs="Arial"/>
          <w:sz w:val="20"/>
          <w:szCs w:val="20"/>
          <w:lang w:eastAsia="en-GB"/>
        </w:rPr>
        <w:t>l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0 – 12 66 – 555 – </w:t>
      </w:r>
      <w:r w:rsidR="00917F13" w:rsidRPr="00B65FDD">
        <w:rPr>
          <w:rFonts w:ascii="Arial" w:hAnsi="Arial" w:cs="Arial"/>
          <w:sz w:val="20"/>
          <w:szCs w:val="20"/>
          <w:lang w:eastAsia="en-GB"/>
        </w:rPr>
        <w:t>00,</w:t>
      </w:r>
      <w:r w:rsidRPr="00B65FDD">
        <w:rPr>
          <w:rFonts w:ascii="Arial" w:hAnsi="Arial" w:cs="Arial"/>
          <w:sz w:val="20"/>
          <w:szCs w:val="20"/>
          <w:lang w:eastAsia="en-GB"/>
        </w:rPr>
        <w:t xml:space="preserve"> fax: 0 – 12 66 – 555 – 01</w:t>
      </w:r>
    </w:p>
    <w:p w14:paraId="367460D8" w14:textId="77777777" w:rsidR="00A17C43" w:rsidRPr="00B65FDD" w:rsidRDefault="00A17C4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62384463" w14:textId="3729A96E" w:rsidR="00640DC6" w:rsidRPr="00B65FDD" w:rsidRDefault="00EE12B6" w:rsidP="00A742C7">
      <w:pPr>
        <w:ind w:left="426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Przedmiotem postępowania </w:t>
      </w:r>
      <w:r w:rsidR="00DD6F22">
        <w:rPr>
          <w:rFonts w:ascii="Arial" w:hAnsi="Arial" w:cs="Arial"/>
          <w:sz w:val="20"/>
          <w:szCs w:val="20"/>
        </w:rPr>
        <w:t xml:space="preserve">jest </w:t>
      </w:r>
      <w:r w:rsidR="00FD5CC9">
        <w:rPr>
          <w:rFonts w:ascii="Arial" w:hAnsi="Arial" w:cs="Arial"/>
          <w:sz w:val="20"/>
          <w:szCs w:val="20"/>
        </w:rPr>
        <w:t>odtworzenie najazdu do wagi samochodowej</w:t>
      </w:r>
      <w:r w:rsidR="00DD6F22" w:rsidRPr="00DD6F22">
        <w:rPr>
          <w:rFonts w:ascii="Arial" w:hAnsi="Arial" w:cs="Arial"/>
          <w:sz w:val="20"/>
          <w:szCs w:val="20"/>
        </w:rPr>
        <w:t xml:space="preserve"> w Zakładzie Produkcyjnym ORLEN OIL Sp. z o.o. w Jedliczu</w:t>
      </w:r>
      <w:r w:rsidR="00DD6F22">
        <w:rPr>
          <w:rFonts w:ascii="Arial" w:hAnsi="Arial" w:cs="Arial"/>
          <w:sz w:val="20"/>
          <w:szCs w:val="20"/>
        </w:rPr>
        <w:t>.</w:t>
      </w:r>
    </w:p>
    <w:p w14:paraId="43EBC9C3" w14:textId="77777777" w:rsidR="00F10F49" w:rsidRPr="00B65FDD" w:rsidRDefault="00F10F49" w:rsidP="00F10F49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65FDD" w:rsidRDefault="00640DC6" w:rsidP="00540E0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65FD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1EEA632" w:rsidR="00640DC6" w:rsidRPr="00B65FD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A048AA" w:rsidRPr="00B65FDD">
        <w:rPr>
          <w:rFonts w:ascii="Arial" w:hAnsi="Arial" w:cs="Arial"/>
          <w:sz w:val="20"/>
          <w:szCs w:val="20"/>
        </w:rPr>
        <w:br/>
      </w:r>
      <w:r w:rsidRPr="00B65FD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65FDD" w:rsidRDefault="00303C6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65FD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4EE181D1" w14:textId="6DBD58D0" w:rsidR="003E20EA" w:rsidRDefault="00A742C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Zakład produkcyjny </w:t>
      </w:r>
      <w:r w:rsidR="00D621E1">
        <w:rPr>
          <w:rFonts w:ascii="Arial" w:eastAsia="MS Mincho" w:hAnsi="Arial" w:cs="Arial"/>
          <w:sz w:val="20"/>
          <w:szCs w:val="20"/>
        </w:rPr>
        <w:t>ORLEN OIL Sp. o.o. w Jedliczu</w:t>
      </w:r>
      <w:r w:rsidR="003E20EA">
        <w:rPr>
          <w:rFonts w:ascii="Arial" w:eastAsia="MS Mincho" w:hAnsi="Arial" w:cs="Arial"/>
          <w:sz w:val="20"/>
          <w:szCs w:val="20"/>
        </w:rPr>
        <w:t>, u</w:t>
      </w:r>
      <w:r w:rsidR="00D621E1">
        <w:rPr>
          <w:rFonts w:ascii="Arial" w:eastAsia="MS Mincho" w:hAnsi="Arial" w:cs="Arial"/>
          <w:sz w:val="20"/>
          <w:szCs w:val="20"/>
        </w:rPr>
        <w:t xml:space="preserve">l. </w:t>
      </w:r>
      <w:r w:rsidR="003E20EA">
        <w:rPr>
          <w:rFonts w:ascii="Arial" w:eastAsia="MS Mincho" w:hAnsi="Arial" w:cs="Arial"/>
          <w:sz w:val="20"/>
          <w:szCs w:val="20"/>
        </w:rPr>
        <w:t>Trzecieskiego 14.</w:t>
      </w:r>
    </w:p>
    <w:p w14:paraId="7C0C0C25" w14:textId="74322266" w:rsidR="00194C86" w:rsidRPr="00B65FDD" w:rsidRDefault="00C8302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B65FDD">
        <w:rPr>
          <w:rFonts w:ascii="Arial" w:eastAsia="MS Mincho" w:hAnsi="Arial" w:cs="Arial"/>
          <w:sz w:val="20"/>
          <w:szCs w:val="20"/>
        </w:rPr>
        <w:t>Prace remontowe powinny odbywać się w dni robocze, od poniedziałku do piątku w godzinach</w:t>
      </w:r>
      <w:r w:rsidR="003E20EA">
        <w:rPr>
          <w:rFonts w:ascii="Arial" w:eastAsia="MS Mincho" w:hAnsi="Arial" w:cs="Arial"/>
          <w:sz w:val="20"/>
          <w:szCs w:val="20"/>
        </w:rPr>
        <w:t xml:space="preserve"> 6:00 – 22</w:t>
      </w:r>
      <w:r w:rsidRPr="00B65FDD">
        <w:rPr>
          <w:rFonts w:ascii="Arial" w:eastAsia="MS Mincho" w:hAnsi="Arial" w:cs="Arial"/>
          <w:sz w:val="20"/>
          <w:szCs w:val="20"/>
        </w:rPr>
        <w:t xml:space="preserve">:00. Jeżeli harmonogram będzie zakładał prace </w:t>
      </w:r>
      <w:r w:rsidR="000B7786" w:rsidRPr="00B65FDD">
        <w:rPr>
          <w:rFonts w:ascii="Arial" w:eastAsia="MS Mincho" w:hAnsi="Arial" w:cs="Arial"/>
          <w:sz w:val="20"/>
          <w:szCs w:val="20"/>
        </w:rPr>
        <w:t>w dni</w:t>
      </w:r>
      <w:r w:rsidRPr="00B65FDD">
        <w:rPr>
          <w:rFonts w:ascii="Arial" w:eastAsia="MS Mincho" w:hAnsi="Arial" w:cs="Arial"/>
          <w:sz w:val="20"/>
          <w:szCs w:val="20"/>
        </w:rPr>
        <w:t xml:space="preserve"> wolne, to fakt taki musi zostać zgłoszony oraz zatwierdzony przez Zamawiającego </w:t>
      </w:r>
    </w:p>
    <w:bookmarkEnd w:id="0"/>
    <w:p w14:paraId="6E8245F2" w14:textId="77777777" w:rsidR="00303C63" w:rsidRPr="00B65FDD" w:rsidRDefault="00355BED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65FD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65FD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4981187D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214B625B" w14:textId="77777777" w:rsidR="00B562CC" w:rsidRPr="00484BFC" w:rsidRDefault="00B562CC" w:rsidP="00484BFC">
      <w:pPr>
        <w:spacing w:after="120" w:line="23" w:lineRule="atLeast"/>
        <w:ind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484BFC">
        <w:rPr>
          <w:rFonts w:ascii="Arial" w:hAnsi="Arial" w:cs="Arial"/>
          <w:b/>
          <w:bCs/>
          <w:sz w:val="20"/>
          <w:szCs w:val="20"/>
        </w:rPr>
        <w:t>Zakres oferty powinien obejmować w szczególności:</w:t>
      </w:r>
    </w:p>
    <w:p w14:paraId="4681E39F" w14:textId="33000232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Opracowanie dokumentacji projektowej</w:t>
      </w:r>
    </w:p>
    <w:p w14:paraId="78AC5553" w14:textId="271BF0C2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Pozyskanie decyzji administracyjnych (jeśli wymagane)</w:t>
      </w:r>
    </w:p>
    <w:p w14:paraId="281F0925" w14:textId="4771EDEC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Realizacja rzeczowa zadania</w:t>
      </w:r>
    </w:p>
    <w:p w14:paraId="146768CE" w14:textId="23DEA162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Opracowanie dokumentacji powykonawczej</w:t>
      </w:r>
    </w:p>
    <w:p w14:paraId="77B59765" w14:textId="7A65497C" w:rsidR="00671746" w:rsidRPr="00B65FDD" w:rsidRDefault="004144AB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242C7" w:rsidRPr="00B65FDD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9AD0B05" w14:textId="11F3ABBD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Zakres </w:t>
      </w:r>
      <w:r w:rsidR="0040523F">
        <w:rPr>
          <w:rFonts w:ascii="Arial" w:hAnsi="Arial" w:cs="Arial"/>
          <w:noProof/>
          <w:sz w:val="20"/>
          <w:szCs w:val="20"/>
        </w:rPr>
        <w:t>zamówienia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obejm</w:t>
      </w:r>
      <w:r w:rsidR="0040523F">
        <w:rPr>
          <w:rFonts w:ascii="Arial" w:hAnsi="Arial" w:cs="Arial"/>
          <w:noProof/>
          <w:sz w:val="20"/>
          <w:szCs w:val="20"/>
        </w:rPr>
        <w:t>uje</w:t>
      </w:r>
      <w:r w:rsidRPr="00F3604F">
        <w:rPr>
          <w:rFonts w:ascii="Arial" w:hAnsi="Arial" w:cs="Arial"/>
          <w:noProof/>
          <w:sz w:val="20"/>
          <w:szCs w:val="20"/>
        </w:rPr>
        <w:t xml:space="preserve"> w szczególności </w:t>
      </w:r>
      <w:r w:rsidR="0040523F">
        <w:rPr>
          <w:rFonts w:ascii="Arial" w:hAnsi="Arial" w:cs="Arial"/>
          <w:noProof/>
          <w:sz w:val="20"/>
          <w:szCs w:val="20"/>
        </w:rPr>
        <w:t>opracowanie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 xml:space="preserve">projektu </w:t>
      </w:r>
      <w:r w:rsidR="0040523F">
        <w:rPr>
          <w:rFonts w:ascii="Arial" w:hAnsi="Arial" w:cs="Arial"/>
          <w:noProof/>
          <w:sz w:val="20"/>
          <w:szCs w:val="20"/>
        </w:rPr>
        <w:t>budowlanego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oraz projekt</w:t>
      </w:r>
      <w:r w:rsidR="0040523F">
        <w:rPr>
          <w:rFonts w:ascii="Arial" w:hAnsi="Arial" w:cs="Arial"/>
          <w:noProof/>
          <w:sz w:val="20"/>
          <w:szCs w:val="20"/>
        </w:rPr>
        <w:t>ów</w:t>
      </w:r>
      <w:r w:rsidRPr="00F3604F">
        <w:rPr>
          <w:rFonts w:ascii="Arial" w:hAnsi="Arial" w:cs="Arial"/>
          <w:noProof/>
          <w:sz w:val="20"/>
          <w:szCs w:val="20"/>
        </w:rPr>
        <w:t xml:space="preserve"> </w:t>
      </w:r>
      <w:r w:rsidR="0040523F">
        <w:rPr>
          <w:rFonts w:ascii="Arial" w:hAnsi="Arial" w:cs="Arial"/>
          <w:noProof/>
          <w:sz w:val="20"/>
          <w:szCs w:val="20"/>
        </w:rPr>
        <w:t>wykonawczych</w:t>
      </w:r>
      <w:r w:rsidR="005323A1">
        <w:rPr>
          <w:rFonts w:ascii="Arial" w:hAnsi="Arial" w:cs="Arial"/>
          <w:noProof/>
          <w:sz w:val="20"/>
          <w:szCs w:val="20"/>
        </w:rPr>
        <w:t xml:space="preserve"> oraz realizację robót objętych tą dokumentacją</w:t>
      </w:r>
      <w:r w:rsidRPr="00F3604F">
        <w:rPr>
          <w:rFonts w:ascii="Arial" w:hAnsi="Arial" w:cs="Arial"/>
          <w:noProof/>
          <w:sz w:val="20"/>
          <w:szCs w:val="20"/>
        </w:rPr>
        <w:t xml:space="preserve">. </w:t>
      </w:r>
    </w:p>
    <w:p w14:paraId="1B8DA852" w14:textId="5B8D26A1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>Projekty muszą być wykonane zgodnie z obowiązującymi normami BHP i PPOŻ, zaopiniowane przez rzeczoznawców z branż</w:t>
      </w:r>
      <w:r w:rsidR="000B7786">
        <w:rPr>
          <w:rFonts w:ascii="Arial" w:hAnsi="Arial" w:cs="Arial"/>
          <w:noProof/>
          <w:sz w:val="20"/>
          <w:szCs w:val="20"/>
        </w:rPr>
        <w:t xml:space="preserve"> (w tym BHP, PPOŻ).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</w:p>
    <w:p w14:paraId="7A129E4F" w14:textId="6CF4D913" w:rsidR="00F3604F" w:rsidRDefault="005323A1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Wykonawca uzyska</w:t>
      </w:r>
      <w:r w:rsidR="00EC537F">
        <w:rPr>
          <w:rFonts w:ascii="Arial" w:hAnsi="Arial" w:cs="Arial"/>
          <w:noProof/>
          <w:sz w:val="20"/>
          <w:szCs w:val="20"/>
        </w:rPr>
        <w:t xml:space="preserve"> wszelki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niezbędne </w:t>
      </w:r>
      <w:r w:rsidR="00EC537F">
        <w:rPr>
          <w:rFonts w:ascii="Arial" w:hAnsi="Arial" w:cs="Arial"/>
          <w:noProof/>
          <w:sz w:val="20"/>
          <w:szCs w:val="20"/>
        </w:rPr>
        <w:t>decyzj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administracyjn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przed przystąpieniem do realizacji </w:t>
      </w:r>
      <w:r>
        <w:rPr>
          <w:rFonts w:ascii="Arial" w:hAnsi="Arial" w:cs="Arial"/>
          <w:noProof/>
          <w:sz w:val="20"/>
          <w:szCs w:val="20"/>
        </w:rPr>
        <w:t xml:space="preserve">rzeczowej </w:t>
      </w:r>
      <w:r w:rsidR="00EC537F">
        <w:rPr>
          <w:rFonts w:ascii="Arial" w:hAnsi="Arial" w:cs="Arial"/>
          <w:noProof/>
          <w:sz w:val="20"/>
          <w:szCs w:val="20"/>
        </w:rPr>
        <w:t>zadania.</w:t>
      </w:r>
    </w:p>
    <w:p w14:paraId="38DCEC89" w14:textId="2E4093F8" w:rsidR="0040523F" w:rsidRPr="00F3604F" w:rsidRDefault="0040523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Zakres prac</w:t>
      </w:r>
      <w:r w:rsidR="00727DEA">
        <w:rPr>
          <w:rFonts w:ascii="Arial" w:hAnsi="Arial" w:cs="Arial"/>
          <w:noProof/>
          <w:sz w:val="20"/>
          <w:szCs w:val="20"/>
        </w:rPr>
        <w:t xml:space="preserve"> </w:t>
      </w:r>
      <w:r w:rsidR="005323A1">
        <w:rPr>
          <w:rFonts w:ascii="Arial" w:hAnsi="Arial" w:cs="Arial"/>
          <w:noProof/>
          <w:sz w:val="20"/>
          <w:szCs w:val="20"/>
        </w:rPr>
        <w:t>obejmuje m.in.</w:t>
      </w:r>
      <w:r>
        <w:rPr>
          <w:rFonts w:ascii="Arial" w:hAnsi="Arial" w:cs="Arial"/>
          <w:noProof/>
          <w:sz w:val="20"/>
          <w:szCs w:val="20"/>
        </w:rPr>
        <w:t>:</w:t>
      </w:r>
    </w:p>
    <w:p w14:paraId="39EF54DD" w14:textId="3564A05E" w:rsidR="00FD5CC9" w:rsidRDefault="00FD5CC9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>Zabezpieczenie placu budowy, umożliwiając wjazd na wagę samochodową,</w:t>
      </w:r>
    </w:p>
    <w:p w14:paraId="5BEFEBCF" w14:textId="63E1B29B" w:rsidR="00FD5CC9" w:rsidRDefault="00FD5CC9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Cięcie i rozebranie nawierzchni z mas mineralno-bitumicznych i brukowca </w:t>
      </w:r>
      <w:r w:rsidR="0040523F">
        <w:rPr>
          <w:rFonts w:ascii="Arial" w:hAnsi="Arial" w:cs="Arial"/>
          <w:noProof/>
          <w:sz w:val="20"/>
          <w:szCs w:val="20"/>
        </w:rPr>
        <w:t>(</w:t>
      </w:r>
      <w:r>
        <w:rPr>
          <w:rFonts w:ascii="Arial" w:hAnsi="Arial" w:cs="Arial"/>
          <w:noProof/>
          <w:sz w:val="20"/>
          <w:szCs w:val="20"/>
        </w:rPr>
        <w:t>ręcznie i</w:t>
      </w:r>
      <w:r w:rsidR="0040523F">
        <w:rPr>
          <w:rFonts w:ascii="Arial" w:hAnsi="Arial" w:cs="Arial"/>
          <w:noProof/>
          <w:sz w:val="20"/>
          <w:szCs w:val="20"/>
        </w:rPr>
        <w:t> </w:t>
      </w:r>
      <w:r>
        <w:rPr>
          <w:rFonts w:ascii="Arial" w:hAnsi="Arial" w:cs="Arial"/>
          <w:noProof/>
          <w:sz w:val="20"/>
          <w:szCs w:val="20"/>
        </w:rPr>
        <w:t>mechanicznie</w:t>
      </w:r>
      <w:r w:rsidR="0040523F">
        <w:rPr>
          <w:rFonts w:ascii="Arial" w:hAnsi="Arial" w:cs="Arial"/>
          <w:noProof/>
          <w:sz w:val="20"/>
          <w:szCs w:val="20"/>
        </w:rPr>
        <w:t>),</w:t>
      </w:r>
    </w:p>
    <w:p w14:paraId="46B901FB" w14:textId="6FF4D425" w:rsidR="00FD5CC9" w:rsidRDefault="00FD5CC9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Rozebranie krawężników betonowych</w:t>
      </w:r>
      <w:r w:rsidR="003D0CBD">
        <w:rPr>
          <w:rFonts w:ascii="Arial" w:hAnsi="Arial" w:cs="Arial"/>
          <w:noProof/>
          <w:sz w:val="20"/>
          <w:szCs w:val="20"/>
        </w:rPr>
        <w:t>,</w:t>
      </w:r>
    </w:p>
    <w:p w14:paraId="008E14CE" w14:textId="03CFCBA5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Rozebranie podbudowy z betonu </w:t>
      </w:r>
      <w:r w:rsidR="0040523F">
        <w:rPr>
          <w:rFonts w:ascii="Arial" w:hAnsi="Arial" w:cs="Arial"/>
          <w:noProof/>
          <w:sz w:val="20"/>
          <w:szCs w:val="20"/>
        </w:rPr>
        <w:t>(</w:t>
      </w:r>
      <w:r>
        <w:rPr>
          <w:rFonts w:ascii="Arial" w:hAnsi="Arial" w:cs="Arial"/>
          <w:noProof/>
          <w:sz w:val="20"/>
          <w:szCs w:val="20"/>
        </w:rPr>
        <w:t>ręcznie i mechanicznie</w:t>
      </w:r>
      <w:r w:rsidR="0040523F">
        <w:rPr>
          <w:rFonts w:ascii="Arial" w:hAnsi="Arial" w:cs="Arial"/>
          <w:noProof/>
          <w:sz w:val="20"/>
          <w:szCs w:val="20"/>
        </w:rPr>
        <w:t>)</w:t>
      </w:r>
      <w:r>
        <w:rPr>
          <w:rFonts w:ascii="Arial" w:hAnsi="Arial" w:cs="Arial"/>
          <w:noProof/>
          <w:sz w:val="20"/>
          <w:szCs w:val="20"/>
        </w:rPr>
        <w:t>,</w:t>
      </w:r>
    </w:p>
    <w:p w14:paraId="03B6E7E7" w14:textId="28AFF460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Rozebranie podbudowy z kruszywa kamiennego,</w:t>
      </w:r>
    </w:p>
    <w:p w14:paraId="5FC1D1E2" w14:textId="32443EE5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Roboty ziemne, wyw</w:t>
      </w:r>
      <w:r w:rsidR="00CA0126">
        <w:rPr>
          <w:rFonts w:ascii="Arial" w:hAnsi="Arial" w:cs="Arial"/>
          <w:noProof/>
          <w:sz w:val="20"/>
          <w:szCs w:val="20"/>
        </w:rPr>
        <w:t>ó</w:t>
      </w:r>
      <w:r>
        <w:rPr>
          <w:rFonts w:ascii="Arial" w:hAnsi="Arial" w:cs="Arial"/>
          <w:noProof/>
          <w:sz w:val="20"/>
          <w:szCs w:val="20"/>
        </w:rPr>
        <w:t>z ziemi i gruzu,</w:t>
      </w:r>
    </w:p>
    <w:p w14:paraId="550D3481" w14:textId="691960EC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Profilowanie i zagęszczanie podłoża pod warstwy konstrukcyjne nawierzchni,</w:t>
      </w:r>
    </w:p>
    <w:p w14:paraId="6F918360" w14:textId="2DCECE0B" w:rsidR="003D0CBD" w:rsidRPr="00EC537F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Wykonanie podbudowy </w:t>
      </w:r>
      <w:r w:rsidR="00EC537F">
        <w:rPr>
          <w:rFonts w:ascii="Arial" w:hAnsi="Arial" w:cs="Arial"/>
          <w:noProof/>
          <w:sz w:val="20"/>
          <w:szCs w:val="20"/>
        </w:rPr>
        <w:t>określon</w:t>
      </w:r>
      <w:r w:rsidR="008764EE">
        <w:rPr>
          <w:rFonts w:ascii="Arial" w:hAnsi="Arial" w:cs="Arial"/>
          <w:noProof/>
          <w:sz w:val="20"/>
          <w:szCs w:val="20"/>
        </w:rPr>
        <w:t>ej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  <w:r w:rsidR="005323A1">
        <w:rPr>
          <w:rFonts w:ascii="Arial" w:hAnsi="Arial" w:cs="Arial"/>
          <w:noProof/>
          <w:sz w:val="20"/>
          <w:szCs w:val="20"/>
        </w:rPr>
        <w:t>w dokumentacji</w:t>
      </w:r>
      <w:r w:rsidR="00E53EAD">
        <w:rPr>
          <w:rFonts w:ascii="Arial" w:hAnsi="Arial" w:cs="Arial"/>
          <w:noProof/>
          <w:sz w:val="20"/>
          <w:szCs w:val="20"/>
        </w:rPr>
        <w:t xml:space="preserve"> (należy uwzględnić obiciążenie pełnych autocystern);</w:t>
      </w:r>
    </w:p>
    <w:p w14:paraId="02FEC793" w14:textId="3ED2B9CD" w:rsidR="003D0CBD" w:rsidRDefault="00066E9F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Wykonanie nawierzchni betonowej, odpornej na warunki atmosferyczne i sól drogową</w:t>
      </w:r>
      <w:r w:rsidR="00EE337F">
        <w:rPr>
          <w:rFonts w:ascii="Arial" w:hAnsi="Arial" w:cs="Arial"/>
          <w:noProof/>
          <w:sz w:val="20"/>
          <w:szCs w:val="20"/>
        </w:rPr>
        <w:t xml:space="preserve"> o podwyższonej klasie ścieralności oraz wodoszczelności</w:t>
      </w:r>
      <w:r>
        <w:rPr>
          <w:rFonts w:ascii="Arial" w:hAnsi="Arial" w:cs="Arial"/>
          <w:noProof/>
          <w:sz w:val="20"/>
          <w:szCs w:val="20"/>
        </w:rPr>
        <w:t>.</w:t>
      </w:r>
      <w:r w:rsidR="008D2943">
        <w:rPr>
          <w:rFonts w:ascii="Arial" w:hAnsi="Arial" w:cs="Arial"/>
          <w:noProof/>
          <w:sz w:val="20"/>
          <w:szCs w:val="20"/>
        </w:rPr>
        <w:t xml:space="preserve"> Dylatacje zgodnie z wytycznymi </w:t>
      </w:r>
      <w:r w:rsidR="00B04DCF">
        <w:rPr>
          <w:rFonts w:ascii="Arial" w:hAnsi="Arial" w:cs="Arial"/>
          <w:noProof/>
          <w:sz w:val="20"/>
          <w:szCs w:val="20"/>
        </w:rPr>
        <w:t>określonymi w dokumentacji,</w:t>
      </w:r>
    </w:p>
    <w:p w14:paraId="4C2BD44D" w14:textId="2BEE51DD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Montaż </w:t>
      </w:r>
      <w:r w:rsidR="00EE337F">
        <w:rPr>
          <w:rFonts w:ascii="Arial" w:hAnsi="Arial" w:cs="Arial"/>
          <w:noProof/>
          <w:sz w:val="20"/>
          <w:szCs w:val="20"/>
        </w:rPr>
        <w:t xml:space="preserve">krawężników </w:t>
      </w:r>
      <w:r>
        <w:rPr>
          <w:rFonts w:ascii="Arial" w:hAnsi="Arial" w:cs="Arial"/>
          <w:noProof/>
          <w:sz w:val="20"/>
          <w:szCs w:val="20"/>
        </w:rPr>
        <w:t>najazdowych z wykonaniem ław betonowych na podsypce cementowo-piastkowej,</w:t>
      </w:r>
    </w:p>
    <w:p w14:paraId="6559A95C" w14:textId="076FCE65" w:rsidR="003D0CBD" w:rsidRDefault="003D0CBD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Montaż nowych krawężników wzdłuż drogi najazdowej</w:t>
      </w:r>
      <w:r w:rsidR="00175004">
        <w:rPr>
          <w:rFonts w:ascii="Arial" w:hAnsi="Arial" w:cs="Arial"/>
          <w:noProof/>
          <w:sz w:val="20"/>
          <w:szCs w:val="20"/>
        </w:rPr>
        <w:t>,</w:t>
      </w:r>
    </w:p>
    <w:p w14:paraId="7AF5E17F" w14:textId="0A80F0C2" w:rsidR="00175004" w:rsidRPr="00484BFC" w:rsidRDefault="00175004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Wykonanie </w:t>
      </w:r>
      <w:r w:rsidR="0040523F">
        <w:rPr>
          <w:rFonts w:ascii="Arial" w:hAnsi="Arial" w:cs="Arial"/>
          <w:noProof/>
          <w:sz w:val="20"/>
          <w:szCs w:val="20"/>
        </w:rPr>
        <w:t xml:space="preserve">odwodnienia liniowego ze spływem </w:t>
      </w:r>
      <w:r w:rsidR="0040523F" w:rsidRPr="0040523F">
        <w:rPr>
          <w:rFonts w:ascii="Arial" w:hAnsi="Arial" w:cs="Arial"/>
          <w:noProof/>
          <w:sz w:val="20"/>
          <w:szCs w:val="20"/>
        </w:rPr>
        <w:t>do istniejącej komory łapaczki (obok wagi)</w:t>
      </w:r>
      <w:r w:rsidR="005323A1">
        <w:rPr>
          <w:rFonts w:ascii="Arial" w:hAnsi="Arial" w:cs="Arial"/>
          <w:noProof/>
          <w:sz w:val="20"/>
          <w:szCs w:val="20"/>
        </w:rPr>
        <w:t xml:space="preserve">. </w:t>
      </w:r>
      <w:r w:rsidR="00C4275D" w:rsidRPr="00484BFC">
        <w:rPr>
          <w:rFonts w:ascii="Arial" w:hAnsi="Arial" w:cs="Arial"/>
          <w:noProof/>
          <w:sz w:val="20"/>
          <w:szCs w:val="20"/>
        </w:rPr>
        <w:t>Dostosowane do ruchu ciężkie</w:t>
      </w:r>
      <w:r w:rsidR="003713CD" w:rsidRPr="00484BFC">
        <w:rPr>
          <w:rFonts w:ascii="Arial" w:hAnsi="Arial" w:cs="Arial"/>
          <w:noProof/>
          <w:sz w:val="20"/>
          <w:szCs w:val="20"/>
        </w:rPr>
        <w:t>go</w:t>
      </w:r>
      <w:r w:rsidR="00B04DCF">
        <w:rPr>
          <w:rFonts w:ascii="Arial" w:hAnsi="Arial" w:cs="Arial"/>
          <w:noProof/>
          <w:sz w:val="20"/>
          <w:szCs w:val="20"/>
        </w:rPr>
        <w:t>,</w:t>
      </w:r>
    </w:p>
    <w:p w14:paraId="7EFC4173" w14:textId="05309865" w:rsidR="00C1541C" w:rsidRDefault="00B04DCF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Odpowiednie z</w:t>
      </w:r>
      <w:r w:rsidR="00C1541C">
        <w:rPr>
          <w:rFonts w:ascii="Arial" w:hAnsi="Arial" w:cs="Arial"/>
          <w:noProof/>
          <w:sz w:val="20"/>
          <w:szCs w:val="20"/>
        </w:rPr>
        <w:t xml:space="preserve">abezpieczenie </w:t>
      </w:r>
      <w:r w:rsidR="005323A1">
        <w:rPr>
          <w:rFonts w:ascii="Arial" w:hAnsi="Arial" w:cs="Arial"/>
          <w:noProof/>
          <w:sz w:val="20"/>
          <w:szCs w:val="20"/>
        </w:rPr>
        <w:t>istniejącego uzbrojenia terenu</w:t>
      </w:r>
      <w:r>
        <w:rPr>
          <w:rFonts w:ascii="Arial" w:hAnsi="Arial" w:cs="Arial"/>
          <w:noProof/>
          <w:sz w:val="20"/>
          <w:szCs w:val="20"/>
        </w:rPr>
        <w:t>podczas robót,</w:t>
      </w:r>
    </w:p>
    <w:p w14:paraId="3196230B" w14:textId="418C24B5" w:rsidR="003D5F4C" w:rsidRDefault="00EC537F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Wykonanie o</w:t>
      </w:r>
      <w:r w:rsidR="003D5F4C">
        <w:rPr>
          <w:rFonts w:ascii="Arial" w:hAnsi="Arial" w:cs="Arial"/>
          <w:noProof/>
          <w:sz w:val="20"/>
          <w:szCs w:val="20"/>
        </w:rPr>
        <w:t>znakowani</w:t>
      </w:r>
      <w:r>
        <w:rPr>
          <w:rFonts w:ascii="Arial" w:hAnsi="Arial" w:cs="Arial"/>
          <w:noProof/>
          <w:sz w:val="20"/>
          <w:szCs w:val="20"/>
        </w:rPr>
        <w:t>a</w:t>
      </w:r>
      <w:r w:rsidR="003D5F4C">
        <w:rPr>
          <w:rFonts w:ascii="Arial" w:hAnsi="Arial" w:cs="Arial"/>
          <w:noProof/>
          <w:sz w:val="20"/>
          <w:szCs w:val="20"/>
        </w:rPr>
        <w:t xml:space="preserve"> poziome</w:t>
      </w:r>
      <w:r>
        <w:rPr>
          <w:rFonts w:ascii="Arial" w:hAnsi="Arial" w:cs="Arial"/>
          <w:noProof/>
          <w:sz w:val="20"/>
          <w:szCs w:val="20"/>
        </w:rPr>
        <w:t>go i/lub pionowego, zgodnie z uzgodnieniem ze służbą BHP</w:t>
      </w:r>
      <w:r w:rsidR="00B04DCF">
        <w:rPr>
          <w:rFonts w:ascii="Arial" w:hAnsi="Arial" w:cs="Arial"/>
          <w:noProof/>
          <w:sz w:val="20"/>
          <w:szCs w:val="20"/>
        </w:rPr>
        <w:t>,</w:t>
      </w:r>
    </w:p>
    <w:p w14:paraId="499E2F0C" w14:textId="3868FFCF" w:rsidR="001942E9" w:rsidRDefault="001942E9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Utylizacja gruzu i odpadów po stronie wykonawcy</w:t>
      </w:r>
      <w:r w:rsidR="005D67B5">
        <w:rPr>
          <w:rFonts w:ascii="Arial" w:hAnsi="Arial" w:cs="Arial"/>
          <w:noProof/>
          <w:sz w:val="20"/>
          <w:szCs w:val="20"/>
        </w:rPr>
        <w:t xml:space="preserve"> (zgodnie z zapisami Umowy)</w:t>
      </w:r>
      <w:r w:rsidR="00B04DCF">
        <w:rPr>
          <w:rFonts w:ascii="Arial" w:hAnsi="Arial" w:cs="Arial"/>
          <w:noProof/>
          <w:sz w:val="20"/>
          <w:szCs w:val="20"/>
        </w:rPr>
        <w:t>,</w:t>
      </w:r>
    </w:p>
    <w:p w14:paraId="573FB25F" w14:textId="2254F87F" w:rsidR="00B04DCF" w:rsidRDefault="00B04DCF" w:rsidP="00540E07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Opracowanie dokumentacji powykonawczej.</w:t>
      </w:r>
    </w:p>
    <w:p w14:paraId="0DF3FE3B" w14:textId="77777777" w:rsidR="00B562CC" w:rsidRPr="00484BFC" w:rsidRDefault="00B562CC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4BFC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77432721" w14:textId="77777777" w:rsidR="004C5A68" w:rsidRPr="00484BFC" w:rsidRDefault="004C5A68" w:rsidP="00540E07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484BFC">
        <w:rPr>
          <w:rFonts w:ascii="Arial" w:hAnsi="Arial" w:cs="Arial"/>
          <w:b/>
          <w:spacing w:val="-2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4FA412D2" w14:textId="7CF667FD" w:rsidR="00F3604F" w:rsidRPr="00F47490" w:rsidRDefault="00F3604F" w:rsidP="00540E07">
      <w:pPr>
        <w:pStyle w:val="Nagwek"/>
        <w:numPr>
          <w:ilvl w:val="0"/>
          <w:numId w:val="7"/>
        </w:numPr>
        <w:spacing w:before="60"/>
        <w:rPr>
          <w:rFonts w:ascii="Arial" w:hAnsi="Arial" w:cs="Arial"/>
          <w:bCs/>
          <w:spacing w:val="-2"/>
          <w:sz w:val="20"/>
          <w:szCs w:val="20"/>
        </w:rPr>
      </w:pPr>
      <w:r>
        <w:rPr>
          <w:rFonts w:ascii="Arial" w:hAnsi="Arial" w:cs="Arial"/>
          <w:bCs/>
          <w:spacing w:val="-2"/>
          <w:sz w:val="20"/>
          <w:szCs w:val="20"/>
        </w:rPr>
        <w:t>Wszystkie materiały użyte do remontu muszą posiadać</w:t>
      </w:r>
      <w:r w:rsidRPr="00994287">
        <w:rPr>
          <w:rFonts w:ascii="Arial" w:hAnsi="Arial" w:cs="Arial"/>
          <w:bCs/>
          <w:spacing w:val="-2"/>
          <w:sz w:val="20"/>
          <w:szCs w:val="20"/>
        </w:rPr>
        <w:t xml:space="preserve"> „Deklarację zgodności CE”</w:t>
      </w:r>
      <w:r w:rsidR="00B562CC">
        <w:rPr>
          <w:rFonts w:ascii="Arial" w:hAnsi="Arial" w:cs="Arial"/>
          <w:bCs/>
          <w:spacing w:val="-2"/>
          <w:sz w:val="20"/>
          <w:szCs w:val="20"/>
        </w:rPr>
        <w:t>.</w:t>
      </w:r>
    </w:p>
    <w:p w14:paraId="14A98645" w14:textId="77777777" w:rsidR="004C5A68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Wszelka </w:t>
      </w:r>
      <w:r>
        <w:rPr>
          <w:rFonts w:ascii="Arial" w:hAnsi="Arial" w:cs="Arial"/>
          <w:sz w:val="20"/>
          <w:szCs w:val="20"/>
        </w:rPr>
        <w:t xml:space="preserve">przekazywana </w:t>
      </w:r>
      <w:r w:rsidRPr="00D26EBD">
        <w:rPr>
          <w:rFonts w:ascii="Arial" w:hAnsi="Arial" w:cs="Arial"/>
          <w:sz w:val="20"/>
          <w:szCs w:val="20"/>
        </w:rPr>
        <w:t xml:space="preserve">dokumentacja </w:t>
      </w:r>
      <w:r>
        <w:rPr>
          <w:rFonts w:ascii="Arial" w:hAnsi="Arial" w:cs="Arial"/>
          <w:sz w:val="20"/>
          <w:szCs w:val="20"/>
        </w:rPr>
        <w:t xml:space="preserve">musi być </w:t>
      </w:r>
      <w:r w:rsidRPr="00D26EBD">
        <w:rPr>
          <w:rFonts w:ascii="Arial" w:hAnsi="Arial" w:cs="Arial"/>
          <w:sz w:val="20"/>
          <w:szCs w:val="20"/>
        </w:rPr>
        <w:t xml:space="preserve">zgodna z przepisami </w:t>
      </w:r>
      <w:r>
        <w:rPr>
          <w:rFonts w:ascii="Arial" w:hAnsi="Arial" w:cs="Arial"/>
          <w:sz w:val="20"/>
          <w:szCs w:val="20"/>
        </w:rPr>
        <w:t xml:space="preserve">i </w:t>
      </w:r>
      <w:r w:rsidRPr="00D26EBD">
        <w:rPr>
          <w:rFonts w:ascii="Arial" w:hAnsi="Arial" w:cs="Arial"/>
          <w:sz w:val="20"/>
          <w:szCs w:val="20"/>
        </w:rPr>
        <w:t>dyrektyw</w:t>
      </w:r>
      <w:r>
        <w:rPr>
          <w:rFonts w:ascii="Arial" w:hAnsi="Arial" w:cs="Arial"/>
          <w:sz w:val="20"/>
          <w:szCs w:val="20"/>
        </w:rPr>
        <w:t>ami</w:t>
      </w:r>
      <w:r w:rsidRPr="00D26EBD">
        <w:rPr>
          <w:rFonts w:ascii="Arial" w:hAnsi="Arial" w:cs="Arial"/>
          <w:sz w:val="20"/>
          <w:szCs w:val="20"/>
        </w:rPr>
        <w:t xml:space="preserve"> EU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jak również powinna zawierać szczegółowy wykaz części szybko zużywających się wraz z nazwą i numerem katalogowym części, adresy autoryzowanych serwisów wraz z numerami telef</w:t>
      </w:r>
      <w:r>
        <w:rPr>
          <w:rFonts w:ascii="Arial" w:hAnsi="Arial" w:cs="Arial"/>
          <w:sz w:val="20"/>
          <w:szCs w:val="20"/>
        </w:rPr>
        <w:t>onów i adresami email oraz musi zawierać harmonogram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prac konserwacyjnych. </w:t>
      </w:r>
    </w:p>
    <w:p w14:paraId="6472D6E2" w14:textId="5BEC55EF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okumentacja powinna być dostarczona w 2-ch egzemplarzach w formie papierowej i 1 egzemplarz w formie elektronicznej edytowalnej (</w:t>
      </w:r>
      <w:r>
        <w:rPr>
          <w:rFonts w:ascii="Arial" w:hAnsi="Arial" w:cs="Arial"/>
          <w:sz w:val="20"/>
          <w:szCs w:val="20"/>
        </w:rPr>
        <w:t>dokumentacja w języku polskim).</w:t>
      </w:r>
    </w:p>
    <w:p w14:paraId="24AA78B7" w14:textId="77777777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>Nieodpłatny serwis w okresie gwarancyjnym (</w:t>
      </w: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 nieodpłatnego serwisu zalicza się dojazd do Zamawiającego, prace serwisowe wraz z częś</w:t>
      </w:r>
      <w:r>
        <w:rPr>
          <w:rFonts w:ascii="Arial" w:hAnsi="Arial" w:cs="Arial"/>
          <w:sz w:val="20"/>
          <w:szCs w:val="20"/>
        </w:rPr>
        <w:t>ciami zamiennymi i materiałami).</w:t>
      </w:r>
    </w:p>
    <w:p w14:paraId="355068CF" w14:textId="77777777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D26EBD">
        <w:rPr>
          <w:rFonts w:ascii="Arial" w:hAnsi="Arial" w:cs="Arial"/>
          <w:sz w:val="20"/>
          <w:szCs w:val="20"/>
        </w:rPr>
        <w:t xml:space="preserve">zas </w:t>
      </w:r>
      <w:r>
        <w:rPr>
          <w:rFonts w:ascii="Arial" w:hAnsi="Arial" w:cs="Arial"/>
          <w:sz w:val="20"/>
          <w:szCs w:val="20"/>
        </w:rPr>
        <w:t>usunięcia awarii od momentu zgłoszenia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dłuższy niż 48 godzin (</w:t>
      </w:r>
      <w:r w:rsidRPr="00D26EBD">
        <w:rPr>
          <w:rFonts w:ascii="Arial" w:hAnsi="Arial" w:cs="Arial"/>
          <w:sz w:val="20"/>
          <w:szCs w:val="20"/>
        </w:rPr>
        <w:t>dni robocze</w:t>
      </w:r>
      <w:r>
        <w:rPr>
          <w:rFonts w:ascii="Arial" w:hAnsi="Arial" w:cs="Arial"/>
          <w:sz w:val="20"/>
          <w:szCs w:val="20"/>
        </w:rPr>
        <w:t>)</w:t>
      </w:r>
      <w:r w:rsidRPr="00D26EB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8D1B01A" w14:textId="77777777" w:rsidR="00F3604F" w:rsidRPr="00F90E5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B1C01">
        <w:rPr>
          <w:rFonts w:ascii="Arial" w:hAnsi="Arial" w:cs="Arial"/>
          <w:noProof/>
          <w:sz w:val="20"/>
          <w:szCs w:val="20"/>
        </w:rPr>
        <w:t>W terminach określonych powyżej, Wykonawca zobowiązany jest do usunięcia wszystkich wad wykazanych w tym protokole i zgłoszenia ich do kolejnego odbioru gwarancyjnego. Brak usunięcia wad w powyższych terminach daje prawo Zamawiającemu do powierzenia</w:t>
      </w:r>
      <w:r>
        <w:rPr>
          <w:rFonts w:ascii="Arial" w:hAnsi="Arial" w:cs="Arial"/>
          <w:noProof/>
          <w:sz w:val="20"/>
          <w:szCs w:val="20"/>
        </w:rPr>
        <w:t xml:space="preserve"> ich usunięcia innemu P</w:t>
      </w:r>
      <w:r w:rsidRPr="00BB1C01">
        <w:rPr>
          <w:rFonts w:ascii="Arial" w:hAnsi="Arial" w:cs="Arial"/>
          <w:noProof/>
          <w:sz w:val="20"/>
          <w:szCs w:val="20"/>
        </w:rPr>
        <w:t>odmiotowi na koszt Wykonawcy</w:t>
      </w:r>
      <w:r>
        <w:rPr>
          <w:rFonts w:ascii="Arial" w:hAnsi="Arial" w:cs="Arial"/>
          <w:noProof/>
          <w:sz w:val="20"/>
          <w:szCs w:val="20"/>
        </w:rPr>
        <w:t>.</w:t>
      </w:r>
    </w:p>
    <w:p w14:paraId="4C39F7A1" w14:textId="0E5A9F39" w:rsidR="00B562CC" w:rsidRDefault="00F3604F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noProof/>
        </w:rPr>
      </w:pPr>
      <w:r w:rsidRPr="00AF7E0A">
        <w:rPr>
          <w:rFonts w:ascii="Arial" w:hAnsi="Arial" w:cs="Arial"/>
          <w:noProof/>
          <w:sz w:val="20"/>
          <w:szCs w:val="20"/>
        </w:rPr>
        <w:t>Wykonawca jest zobowiązany do usunięcia we własnym zakresie i na własny koszt z terenu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Zamawiającego wszelkich odpadów powstałych przy realizacji Zamówienia.</w:t>
      </w:r>
    </w:p>
    <w:p w14:paraId="294090F2" w14:textId="7EE59784" w:rsidR="00F3604F" w:rsidRPr="00484BFC" w:rsidRDefault="00F3604F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noProof/>
          <w:sz w:val="20"/>
          <w:szCs w:val="20"/>
        </w:rPr>
        <w:t>Wykonawca jest wytwórcą odpadów powstałych w związku z realizacją Zamówienia w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rozumieniu obowiązujących przepisów, w szczególności Ustawy z dnia 14.12.2012 r. o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odpadach (Dz.U z 2016 r. poz.1987 z późn.zm.).</w:t>
      </w:r>
    </w:p>
    <w:p w14:paraId="0079AB1F" w14:textId="3230E387" w:rsidR="004144AB" w:rsidRDefault="008A7FFE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Gwarancja na wykonane prace</w:t>
      </w:r>
      <w:r w:rsidR="00D621E1">
        <w:rPr>
          <w:rFonts w:ascii="Arial" w:hAnsi="Arial" w:cs="Arial"/>
          <w:noProof/>
          <w:sz w:val="20"/>
          <w:szCs w:val="20"/>
        </w:rPr>
        <w:t xml:space="preserve"> 60 miesięcy</w:t>
      </w:r>
      <w:r w:rsidR="004C5A68">
        <w:rPr>
          <w:rFonts w:ascii="Arial" w:hAnsi="Arial" w:cs="Arial"/>
          <w:noProof/>
          <w:sz w:val="20"/>
          <w:szCs w:val="20"/>
        </w:rPr>
        <w:t>.</w:t>
      </w:r>
    </w:p>
    <w:p w14:paraId="04FC49A9" w14:textId="77777777" w:rsidR="004C5A68" w:rsidRDefault="004C5A68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lastRenderedPageBreak/>
        <w:t xml:space="preserve">Gwarancja </w:t>
      </w:r>
      <w:r>
        <w:rPr>
          <w:rFonts w:ascii="Arial" w:hAnsi="Arial" w:cs="Arial"/>
          <w:sz w:val="20"/>
          <w:szCs w:val="20"/>
        </w:rPr>
        <w:t>obejmuje całość</w:t>
      </w:r>
      <w:r w:rsidRPr="00D26EBD">
        <w:rPr>
          <w:rFonts w:ascii="Arial" w:hAnsi="Arial" w:cs="Arial"/>
          <w:sz w:val="20"/>
          <w:szCs w:val="20"/>
        </w:rPr>
        <w:t xml:space="preserve"> przedmiotu zamówienia. Wykonawca oświadcza równocześnie, że w ramach udzielonej gwarancji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we własnym zakresie poniesie </w:t>
      </w:r>
      <w:r>
        <w:rPr>
          <w:rFonts w:ascii="Arial" w:hAnsi="Arial" w:cs="Arial"/>
          <w:sz w:val="20"/>
          <w:szCs w:val="20"/>
        </w:rPr>
        <w:t xml:space="preserve">wszystkie </w:t>
      </w:r>
      <w:r w:rsidRPr="00D26EBD">
        <w:rPr>
          <w:rFonts w:ascii="Arial" w:hAnsi="Arial" w:cs="Arial"/>
          <w:sz w:val="20"/>
          <w:szCs w:val="20"/>
        </w:rPr>
        <w:t>koszty związane z wykon</w:t>
      </w:r>
      <w:r>
        <w:rPr>
          <w:rFonts w:ascii="Arial" w:hAnsi="Arial" w:cs="Arial"/>
          <w:sz w:val="20"/>
          <w:szCs w:val="20"/>
        </w:rPr>
        <w:t xml:space="preserve">aniem obowiązków gwarancyjnych, </w:t>
      </w:r>
      <w:r w:rsidRPr="00D26EBD">
        <w:rPr>
          <w:rFonts w:ascii="Arial" w:hAnsi="Arial" w:cs="Arial"/>
          <w:noProof/>
          <w:sz w:val="20"/>
          <w:szCs w:val="20"/>
        </w:rPr>
        <w:t>chyba, że jego wadliwa praca lub uszkodzenie wynikałoby z eksploatacji niezgodnej z zatwierdzoną przez Zamawiającego, a przekazaną przez Wykonawcę dokumentacją odbiorową/powykonawczą.</w:t>
      </w:r>
    </w:p>
    <w:p w14:paraId="5B215AA1" w14:textId="77777777" w:rsidR="004144AB" w:rsidRPr="00B65FDD" w:rsidRDefault="00427041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Wszystkie prace muszą być wykonane zgodnie z polskim prawem i wewnętrznymi procedurami Zamawiającego.</w:t>
      </w:r>
    </w:p>
    <w:p w14:paraId="64915D9F" w14:textId="77777777" w:rsidR="004144AB" w:rsidRPr="00B65FDD" w:rsidRDefault="004144AB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50FDEB4A" w14:textId="77777777" w:rsidR="00540E07" w:rsidRPr="00540E07" w:rsidRDefault="00540E07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383858DD" w14:textId="77777777" w:rsidR="00540E07" w:rsidRPr="00540E07" w:rsidRDefault="00540E07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1F538981" w14:textId="257DC23D" w:rsidR="00355BED" w:rsidRPr="00B65FDD" w:rsidRDefault="00355BED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Wszelkie dokumenty (w tym m.in. projekty, instrukcje, certyfikaty, raporty) muszą być dostarczone w języku polskim.</w:t>
      </w:r>
    </w:p>
    <w:p w14:paraId="7C89CFB3" w14:textId="7C4C4D70" w:rsidR="009B2ABC" w:rsidRDefault="009B2ABC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</w:t>
      </w:r>
      <w:r w:rsidR="00462D91" w:rsidRPr="00B65FDD">
        <w:rPr>
          <w:rFonts w:ascii="Arial" w:hAnsi="Arial" w:cs="Arial"/>
          <w:noProof/>
          <w:sz w:val="20"/>
          <w:szCs w:val="20"/>
        </w:rPr>
        <w:t xml:space="preserve"> (w razie konieczności)</w:t>
      </w:r>
      <w:r w:rsidRPr="00B65FDD">
        <w:rPr>
          <w:rFonts w:ascii="Arial" w:hAnsi="Arial" w:cs="Arial"/>
          <w:noProof/>
          <w:sz w:val="20"/>
          <w:szCs w:val="20"/>
        </w:rPr>
        <w:t>. Pełnomocnictwo wydane zostanie przez Zamawiającego dla osoby wskazanej przez Wykonawcę.</w:t>
      </w:r>
    </w:p>
    <w:p w14:paraId="3FF362A4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Przedmiot zamówienia</w:t>
      </w:r>
      <w:r w:rsidRPr="00C26777">
        <w:rPr>
          <w:rFonts w:ascii="Arial" w:hAnsi="Arial" w:cs="Arial"/>
          <w:noProof/>
          <w:sz w:val="20"/>
          <w:szCs w:val="20"/>
        </w:rPr>
        <w:t xml:space="preserve"> ma zostać opracowan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i zatwierdzon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(podpisan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>) przez osoby wskazane w ofercie - posiadające stosowne uprawnienia w branżach niezbędnych do prawidłowego wykonania zamówienia</w:t>
      </w:r>
      <w:r>
        <w:rPr>
          <w:rFonts w:ascii="Arial" w:hAnsi="Arial" w:cs="Arial"/>
          <w:noProof/>
          <w:sz w:val="20"/>
          <w:szCs w:val="20"/>
        </w:rPr>
        <w:t xml:space="preserve"> (jeżeli były wymagane)</w:t>
      </w:r>
      <w:r w:rsidRPr="00C26777">
        <w:rPr>
          <w:rFonts w:ascii="Arial" w:hAnsi="Arial" w:cs="Arial"/>
          <w:noProof/>
          <w:sz w:val="20"/>
          <w:szCs w:val="20"/>
        </w:rPr>
        <w:t>;</w:t>
      </w:r>
    </w:p>
    <w:p w14:paraId="771C0F22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C26777">
        <w:rPr>
          <w:rFonts w:ascii="Arial" w:hAnsi="Arial" w:cs="Arial"/>
          <w:noProof/>
          <w:sz w:val="20"/>
          <w:szCs w:val="20"/>
        </w:rPr>
        <w:t>Opracowanie dokumentacji zgodnie z aktualną Ustawą prawa budowlanego, obowiązującymi przepisami, zasadami norm technicznych oraz projektowania;</w:t>
      </w:r>
    </w:p>
    <w:p w14:paraId="0A7D783A" w14:textId="77777777" w:rsidR="004C5A68" w:rsidRPr="00484BFC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484BFC">
        <w:rPr>
          <w:rFonts w:ascii="Arial" w:hAnsi="Arial" w:cs="Arial"/>
          <w:noProof/>
          <w:sz w:val="20"/>
          <w:szCs w:val="20"/>
        </w:rPr>
        <w:t>Przedmiot zamówienia musi być wykonany:</w:t>
      </w:r>
    </w:p>
    <w:p w14:paraId="0A79F9B4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 należytą starannością;</w:t>
      </w:r>
    </w:p>
    <w:p w14:paraId="046D1D7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„zaprojektuj/ wybuduj”, w szczególności z zapisami ustawy prawo budowlane;</w:t>
      </w:r>
    </w:p>
    <w:p w14:paraId="690F7AF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11ECA2A2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zgodnie z obowiązującymi miejscowymi planami zagospodarowania przestrzennego dla przedmiotowego terenu (jeżeli dotyczy);</w:t>
      </w:r>
    </w:p>
    <w:p w14:paraId="3E27D8F9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 xml:space="preserve">w oparciu o wykonane we własnym zakresie i na własny koszt prace przygotowawcze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br/>
        <w:t>i pomocnicze związane z prawidłowym opracowaniem dokumentacji, m.in.: wizje terenowe, dokumentacje fotograficzne, analizy środowiskowe, pomiary geodezyjne, badania gruntu, 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4B365610" w14:textId="77777777" w:rsidR="004C5A68" w:rsidRPr="004C5A68" w:rsidRDefault="004C5A68" w:rsidP="00540E07">
      <w:pPr>
        <w:pStyle w:val="Akapitzlist"/>
        <w:numPr>
          <w:ilvl w:val="0"/>
          <w:numId w:val="7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4C5A68">
        <w:rPr>
          <w:rFonts w:ascii="Arial" w:hAnsi="Arial" w:cs="Arial"/>
          <w:noProof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2A48B11D" w14:textId="77777777" w:rsidR="004C5A68" w:rsidRPr="00B65FDD" w:rsidRDefault="004C5A68" w:rsidP="00484BFC">
      <w:pPr>
        <w:pStyle w:val="Akapitzlist"/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sz w:val="20"/>
          <w:szCs w:val="20"/>
        </w:rPr>
      </w:pPr>
    </w:p>
    <w:p w14:paraId="62CECC2D" w14:textId="77777777" w:rsidR="00705F1E" w:rsidRPr="00B65FDD" w:rsidRDefault="00705F1E" w:rsidP="00FF54B0">
      <w:pPr>
        <w:pStyle w:val="StylTekstpodstawowyArial10ptNiePogrubienieZlewej1"/>
        <w:ind w:left="0"/>
        <w:rPr>
          <w:rFonts w:cs="Arial"/>
        </w:rPr>
      </w:pPr>
    </w:p>
    <w:sectPr w:rsidR="00705F1E" w:rsidRPr="00B65FDD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E048E" w14:textId="77777777" w:rsidR="00BD5D3A" w:rsidRDefault="00BD5D3A">
      <w:r>
        <w:separator/>
      </w:r>
    </w:p>
  </w:endnote>
  <w:endnote w:type="continuationSeparator" w:id="0">
    <w:p w14:paraId="16799E25" w14:textId="77777777" w:rsidR="00BD5D3A" w:rsidRDefault="00BD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8C0B2E9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F10F49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7C25" w14:textId="77777777" w:rsidR="00BD5D3A" w:rsidRDefault="00BD5D3A">
      <w:r>
        <w:separator/>
      </w:r>
    </w:p>
  </w:footnote>
  <w:footnote w:type="continuationSeparator" w:id="0">
    <w:p w14:paraId="2C029A3B" w14:textId="77777777" w:rsidR="00BD5D3A" w:rsidRDefault="00BD5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2B5A3B33" w:rsidR="00881D8D" w:rsidRPr="0040523F" w:rsidRDefault="00C971EF" w:rsidP="00EC537F">
    <w:pPr>
      <w:pStyle w:val="Nagwek"/>
      <w:jc w:val="center"/>
      <w:rPr>
        <w:rFonts w:ascii="Arial" w:hAnsi="Arial" w:cs="Arial"/>
        <w:b/>
      </w:rPr>
    </w:pPr>
    <w:bookmarkStart w:id="1" w:name="_Hlk88550762"/>
    <w:r w:rsidRPr="0040523F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D1DB954" wp14:editId="332FB040">
          <wp:simplePos x="0" y="0"/>
          <wp:positionH relativeFrom="leftMargin">
            <wp:align>right</wp:align>
          </wp:positionH>
          <wp:positionV relativeFrom="paragraph">
            <wp:posOffset>-165227</wp:posOffset>
          </wp:positionV>
          <wp:extent cx="590550" cy="847725"/>
          <wp:effectExtent l="0" t="0" r="0" b="9525"/>
          <wp:wrapThrough wrapText="bothSides">
            <wp:wrapPolygon edited="0">
              <wp:start x="697" y="0"/>
              <wp:lineTo x="0" y="15047"/>
              <wp:lineTo x="0" y="17960"/>
              <wp:lineTo x="5574" y="21357"/>
              <wp:lineTo x="16026" y="21357"/>
              <wp:lineTo x="20903" y="18445"/>
              <wp:lineTo x="20903" y="14562"/>
              <wp:lineTo x="20206" y="0"/>
              <wp:lineTo x="697" y="0"/>
            </wp:wrapPolygon>
          </wp:wrapThrough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 w:rsidR="001C6701" w:rsidRPr="0040523F">
      <w:rPr>
        <w:rFonts w:ascii="Arial" w:hAnsi="Arial" w:cs="Arial"/>
        <w:b/>
      </w:rPr>
      <w:t xml:space="preserve">Odtworzenie </w:t>
    </w:r>
    <w:r w:rsidR="00FD5CC9" w:rsidRPr="0040523F">
      <w:rPr>
        <w:rFonts w:ascii="Arial" w:hAnsi="Arial" w:cs="Arial"/>
        <w:b/>
      </w:rPr>
      <w:t>najazdu do wagi samochodowej</w:t>
    </w:r>
    <w:r w:rsidR="00CA0126" w:rsidRPr="0040523F">
      <w:rPr>
        <w:rFonts w:ascii="Arial" w:hAnsi="Arial" w:cs="Arial"/>
        <w:b/>
      </w:rPr>
      <w:t xml:space="preserve"> na terenie Zakładu Produkcyjnego ORLEN OIL Sp. z o.o. w Jedliczu</w:t>
    </w:r>
  </w:p>
  <w:p w14:paraId="0D580B82" w14:textId="77777777" w:rsidR="00CA0126" w:rsidRPr="0040523F" w:rsidRDefault="00CA0126" w:rsidP="00CA012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0056A8"/>
    <w:multiLevelType w:val="hybridMultilevel"/>
    <w:tmpl w:val="59EC3D42"/>
    <w:lvl w:ilvl="0" w:tplc="8CAC06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4024F"/>
    <w:multiLevelType w:val="hybridMultilevel"/>
    <w:tmpl w:val="5662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237">
    <w:abstractNumId w:val="3"/>
  </w:num>
  <w:num w:numId="2" w16cid:durableId="1990864655">
    <w:abstractNumId w:val="2"/>
  </w:num>
  <w:num w:numId="3" w16cid:durableId="428552119">
    <w:abstractNumId w:val="5"/>
  </w:num>
  <w:num w:numId="4" w16cid:durableId="1524132871">
    <w:abstractNumId w:val="0"/>
  </w:num>
  <w:num w:numId="5" w16cid:durableId="450444134">
    <w:abstractNumId w:val="1"/>
  </w:num>
  <w:num w:numId="6" w16cid:durableId="1727531656">
    <w:abstractNumId w:val="7"/>
  </w:num>
  <w:num w:numId="7" w16cid:durableId="1467310419">
    <w:abstractNumId w:val="6"/>
  </w:num>
  <w:num w:numId="8" w16cid:durableId="108372082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0F5"/>
    <w:rsid w:val="00050424"/>
    <w:rsid w:val="00051928"/>
    <w:rsid w:val="00052437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66E9F"/>
    <w:rsid w:val="00070D49"/>
    <w:rsid w:val="00071AC8"/>
    <w:rsid w:val="00073AFE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B7786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73FC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3D5D"/>
    <w:rsid w:val="00166210"/>
    <w:rsid w:val="00171308"/>
    <w:rsid w:val="00175004"/>
    <w:rsid w:val="001754C7"/>
    <w:rsid w:val="00175503"/>
    <w:rsid w:val="00175E02"/>
    <w:rsid w:val="00180BA7"/>
    <w:rsid w:val="001813C3"/>
    <w:rsid w:val="0018156C"/>
    <w:rsid w:val="001815B7"/>
    <w:rsid w:val="00182068"/>
    <w:rsid w:val="00185478"/>
    <w:rsid w:val="001858A4"/>
    <w:rsid w:val="001942E9"/>
    <w:rsid w:val="00194C86"/>
    <w:rsid w:val="001967A4"/>
    <w:rsid w:val="001A1B18"/>
    <w:rsid w:val="001A2A52"/>
    <w:rsid w:val="001A3127"/>
    <w:rsid w:val="001A4AEE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6701"/>
    <w:rsid w:val="001C7E4D"/>
    <w:rsid w:val="001D15E1"/>
    <w:rsid w:val="001D300D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78A"/>
    <w:rsid w:val="00206F07"/>
    <w:rsid w:val="00207757"/>
    <w:rsid w:val="00210946"/>
    <w:rsid w:val="00212A20"/>
    <w:rsid w:val="0021330E"/>
    <w:rsid w:val="00213F52"/>
    <w:rsid w:val="00215C75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45DD"/>
    <w:rsid w:val="00255FC9"/>
    <w:rsid w:val="0025600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5120"/>
    <w:rsid w:val="0029622C"/>
    <w:rsid w:val="002A311F"/>
    <w:rsid w:val="002A3B6D"/>
    <w:rsid w:val="002A3D2E"/>
    <w:rsid w:val="002A3F45"/>
    <w:rsid w:val="002B07DE"/>
    <w:rsid w:val="002B375D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1DC0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199"/>
    <w:rsid w:val="00322A08"/>
    <w:rsid w:val="003248C6"/>
    <w:rsid w:val="00327395"/>
    <w:rsid w:val="00327531"/>
    <w:rsid w:val="00331537"/>
    <w:rsid w:val="0033329C"/>
    <w:rsid w:val="003333A1"/>
    <w:rsid w:val="00334EBE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13CD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4722"/>
    <w:rsid w:val="003C7063"/>
    <w:rsid w:val="003C7B1D"/>
    <w:rsid w:val="003D07DC"/>
    <w:rsid w:val="003D0CBD"/>
    <w:rsid w:val="003D0D96"/>
    <w:rsid w:val="003D2C44"/>
    <w:rsid w:val="003D2D2A"/>
    <w:rsid w:val="003D3435"/>
    <w:rsid w:val="003D3CA2"/>
    <w:rsid w:val="003D5214"/>
    <w:rsid w:val="003D5F4C"/>
    <w:rsid w:val="003D6997"/>
    <w:rsid w:val="003D6B65"/>
    <w:rsid w:val="003D6BB5"/>
    <w:rsid w:val="003D7C80"/>
    <w:rsid w:val="003E071A"/>
    <w:rsid w:val="003E1D46"/>
    <w:rsid w:val="003E20EA"/>
    <w:rsid w:val="003E3E4D"/>
    <w:rsid w:val="003E5435"/>
    <w:rsid w:val="003E5ABA"/>
    <w:rsid w:val="003E6A11"/>
    <w:rsid w:val="003E6EFE"/>
    <w:rsid w:val="003E7B44"/>
    <w:rsid w:val="003F1B6A"/>
    <w:rsid w:val="003F20EA"/>
    <w:rsid w:val="003F43D8"/>
    <w:rsid w:val="003F4589"/>
    <w:rsid w:val="003F720F"/>
    <w:rsid w:val="0040250E"/>
    <w:rsid w:val="00402AAF"/>
    <w:rsid w:val="00403DA3"/>
    <w:rsid w:val="0040523F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A6A"/>
    <w:rsid w:val="00450F45"/>
    <w:rsid w:val="004556A3"/>
    <w:rsid w:val="00455CAB"/>
    <w:rsid w:val="004623C3"/>
    <w:rsid w:val="00462D91"/>
    <w:rsid w:val="00464C9E"/>
    <w:rsid w:val="0047327E"/>
    <w:rsid w:val="00473DF3"/>
    <w:rsid w:val="00476450"/>
    <w:rsid w:val="004771D9"/>
    <w:rsid w:val="00480A73"/>
    <w:rsid w:val="00484BFC"/>
    <w:rsid w:val="004873BC"/>
    <w:rsid w:val="00487969"/>
    <w:rsid w:val="004908ED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5D19"/>
    <w:rsid w:val="004B7D38"/>
    <w:rsid w:val="004C186A"/>
    <w:rsid w:val="004C1F42"/>
    <w:rsid w:val="004C464F"/>
    <w:rsid w:val="004C4857"/>
    <w:rsid w:val="004C4EEA"/>
    <w:rsid w:val="004C5A68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0F80"/>
    <w:rsid w:val="005247B9"/>
    <w:rsid w:val="00525F8B"/>
    <w:rsid w:val="00527A85"/>
    <w:rsid w:val="00530BF6"/>
    <w:rsid w:val="00530DA3"/>
    <w:rsid w:val="00532310"/>
    <w:rsid w:val="005323A1"/>
    <w:rsid w:val="00532E13"/>
    <w:rsid w:val="00533067"/>
    <w:rsid w:val="00533480"/>
    <w:rsid w:val="00533FEF"/>
    <w:rsid w:val="00534371"/>
    <w:rsid w:val="00534F75"/>
    <w:rsid w:val="00537BB3"/>
    <w:rsid w:val="00540D7B"/>
    <w:rsid w:val="00540E07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56362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568E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978F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D67B5"/>
    <w:rsid w:val="005E14DB"/>
    <w:rsid w:val="005E1FD3"/>
    <w:rsid w:val="005F3A80"/>
    <w:rsid w:val="005F42F5"/>
    <w:rsid w:val="005F4AD7"/>
    <w:rsid w:val="005F63B1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3A89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5E58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2554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27DEA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24"/>
    <w:rsid w:val="0078190C"/>
    <w:rsid w:val="00782BDD"/>
    <w:rsid w:val="0078565F"/>
    <w:rsid w:val="007856B3"/>
    <w:rsid w:val="0078764D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C7EDA"/>
    <w:rsid w:val="007D5BCF"/>
    <w:rsid w:val="007D5CFE"/>
    <w:rsid w:val="007E0F8C"/>
    <w:rsid w:val="007E131E"/>
    <w:rsid w:val="007E3328"/>
    <w:rsid w:val="007E3AC6"/>
    <w:rsid w:val="007E45DB"/>
    <w:rsid w:val="007E685D"/>
    <w:rsid w:val="007F0018"/>
    <w:rsid w:val="007F12CF"/>
    <w:rsid w:val="007F1E33"/>
    <w:rsid w:val="007F20EE"/>
    <w:rsid w:val="007F2C05"/>
    <w:rsid w:val="007F2EFA"/>
    <w:rsid w:val="007F45FB"/>
    <w:rsid w:val="007F69C0"/>
    <w:rsid w:val="00800D5C"/>
    <w:rsid w:val="00802BE6"/>
    <w:rsid w:val="008036D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171"/>
    <w:rsid w:val="008242C7"/>
    <w:rsid w:val="00826DA6"/>
    <w:rsid w:val="008271A5"/>
    <w:rsid w:val="00827BBF"/>
    <w:rsid w:val="00831102"/>
    <w:rsid w:val="008314D3"/>
    <w:rsid w:val="00831FFA"/>
    <w:rsid w:val="00833CEC"/>
    <w:rsid w:val="00833E31"/>
    <w:rsid w:val="00841974"/>
    <w:rsid w:val="00841E9B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764EE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FFE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2943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17F13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6B88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2AA1"/>
    <w:rsid w:val="009A7401"/>
    <w:rsid w:val="009B15D0"/>
    <w:rsid w:val="009B2968"/>
    <w:rsid w:val="009B2ABC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8AA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44CA"/>
    <w:rsid w:val="00A65CE2"/>
    <w:rsid w:val="00A675C7"/>
    <w:rsid w:val="00A677DB"/>
    <w:rsid w:val="00A7158B"/>
    <w:rsid w:val="00A72FCA"/>
    <w:rsid w:val="00A742C7"/>
    <w:rsid w:val="00A74B7C"/>
    <w:rsid w:val="00A76033"/>
    <w:rsid w:val="00A7664E"/>
    <w:rsid w:val="00A76B79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97E86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4878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DCF"/>
    <w:rsid w:val="00B05EC8"/>
    <w:rsid w:val="00B06A89"/>
    <w:rsid w:val="00B1095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562CC"/>
    <w:rsid w:val="00B611E5"/>
    <w:rsid w:val="00B61642"/>
    <w:rsid w:val="00B636A7"/>
    <w:rsid w:val="00B63A28"/>
    <w:rsid w:val="00B63DF8"/>
    <w:rsid w:val="00B63F20"/>
    <w:rsid w:val="00B65FDD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67DD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022"/>
    <w:rsid w:val="00BB2B46"/>
    <w:rsid w:val="00BB4469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5D3A"/>
    <w:rsid w:val="00BD68CE"/>
    <w:rsid w:val="00BE0864"/>
    <w:rsid w:val="00BE1AB5"/>
    <w:rsid w:val="00BE3130"/>
    <w:rsid w:val="00BE6B2C"/>
    <w:rsid w:val="00BF1FCF"/>
    <w:rsid w:val="00BF2BF8"/>
    <w:rsid w:val="00BF402F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2BCC"/>
    <w:rsid w:val="00C131E2"/>
    <w:rsid w:val="00C1541C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75D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406"/>
    <w:rsid w:val="00C54BBE"/>
    <w:rsid w:val="00C5540A"/>
    <w:rsid w:val="00C56B14"/>
    <w:rsid w:val="00C61F75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3027"/>
    <w:rsid w:val="00C85BDA"/>
    <w:rsid w:val="00C86725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1EF"/>
    <w:rsid w:val="00CA0126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40A"/>
    <w:rsid w:val="00CD07F1"/>
    <w:rsid w:val="00CD5595"/>
    <w:rsid w:val="00CD6547"/>
    <w:rsid w:val="00CE230A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07CAC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1E1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609"/>
    <w:rsid w:val="00DC0936"/>
    <w:rsid w:val="00DC19FD"/>
    <w:rsid w:val="00DC4433"/>
    <w:rsid w:val="00DD0126"/>
    <w:rsid w:val="00DD0EFD"/>
    <w:rsid w:val="00DD1ABB"/>
    <w:rsid w:val="00DD436D"/>
    <w:rsid w:val="00DD4B1C"/>
    <w:rsid w:val="00DD6147"/>
    <w:rsid w:val="00DD6F22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20E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3EAD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08C4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537F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37F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0F49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04F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CC9"/>
    <w:rsid w:val="00FD5FB3"/>
    <w:rsid w:val="00FE04E5"/>
    <w:rsid w:val="00FE1E41"/>
    <w:rsid w:val="00FE3BBE"/>
    <w:rsid w:val="00FE40A0"/>
    <w:rsid w:val="00FF05C5"/>
    <w:rsid w:val="00FF07FF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297C-6A3E-4BD4-8C75-EACCECA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1080</Words>
  <Characters>7529</Characters>
  <Application>Microsoft Office Word</Application>
  <DocSecurity>0</DocSecurity>
  <Lines>139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Telega Jacek (OIL)</cp:lastModifiedBy>
  <cp:revision>6</cp:revision>
  <cp:lastPrinted>2018-07-23T08:26:00Z</cp:lastPrinted>
  <dcterms:created xsi:type="dcterms:W3CDTF">2026-03-09T09:18:00Z</dcterms:created>
  <dcterms:modified xsi:type="dcterms:W3CDTF">2026-03-19T07:11:00Z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2026-03-19T07:11:12Z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d3840811-626e-4d86-9827-e627d1181d34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